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2AF" w:rsidRPr="003967D4" w:rsidRDefault="001852AF" w:rsidP="001852AF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3967D4">
        <w:rPr>
          <w:rFonts w:ascii="Times New Roman" w:hAnsi="Times New Roman"/>
          <w:b/>
          <w:color w:val="00000A"/>
          <w:sz w:val="28"/>
          <w:szCs w:val="28"/>
        </w:rPr>
        <w:t xml:space="preserve">Перечень обобщенных трудовых функций и трудовых функций, имеющих отношение к профессиональной деятельности выпускника программ магистратуры, по направлению подготовки </w:t>
      </w:r>
    </w:p>
    <w:p w:rsidR="001852AF" w:rsidRPr="003967D4" w:rsidRDefault="001852AF" w:rsidP="001852AF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3967D4">
        <w:rPr>
          <w:rFonts w:ascii="Times New Roman" w:hAnsi="Times New Roman"/>
          <w:b/>
          <w:color w:val="00000A"/>
          <w:sz w:val="28"/>
          <w:szCs w:val="28"/>
        </w:rPr>
        <w:t>44.04.03 «Специальное (дефектологическое) обра</w:t>
      </w:r>
      <w:r w:rsidR="002D64B0">
        <w:rPr>
          <w:rFonts w:ascii="Times New Roman" w:hAnsi="Times New Roman"/>
          <w:b/>
          <w:color w:val="00000A"/>
          <w:sz w:val="28"/>
          <w:szCs w:val="28"/>
        </w:rPr>
        <w:t>зование», профиль «Психолого-педагогическое сопровождение лиц с ограниченными возможностями здоровья</w:t>
      </w:r>
      <w:r w:rsidRPr="003967D4">
        <w:rPr>
          <w:rFonts w:ascii="Times New Roman" w:hAnsi="Times New Roman"/>
          <w:b/>
          <w:color w:val="00000A"/>
          <w:sz w:val="28"/>
          <w:szCs w:val="28"/>
        </w:rPr>
        <w:t xml:space="preserve">» </w:t>
      </w:r>
    </w:p>
    <w:p w:rsidR="001852AF" w:rsidRDefault="001852AF" w:rsidP="001852AF">
      <w:pPr>
        <w:spacing w:after="0"/>
        <w:jc w:val="center"/>
        <w:rPr>
          <w:rFonts w:ascii="Times New Roman" w:hAnsi="Times New Roman"/>
          <w:color w:val="00000A"/>
          <w:sz w:val="24"/>
          <w:szCs w:val="24"/>
        </w:rPr>
      </w:pPr>
      <w:proofErr w:type="gramStart"/>
      <w:r w:rsidRPr="008F3BC3">
        <w:rPr>
          <w:rFonts w:ascii="Times New Roman" w:hAnsi="Times New Roman"/>
          <w:color w:val="00000A"/>
          <w:sz w:val="24"/>
          <w:szCs w:val="24"/>
        </w:rPr>
        <w:t>(профессиональный стандарт «Педагог»,</w:t>
      </w:r>
      <w:r w:rsidRPr="00D15AC6"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 </w:t>
      </w:r>
      <w:r w:rsidRPr="00D15AC6">
        <w:rPr>
          <w:rFonts w:ascii="Times New Roman" w:hAnsi="Times New Roman"/>
          <w:bCs/>
          <w:color w:val="000000"/>
          <w:sz w:val="24"/>
          <w:szCs w:val="24"/>
          <w:lang w:bidi="ru-RU"/>
        </w:rPr>
        <w:t>утвержденный приказом Министерства труда и социальной защиты Российской Федерации от 18 октября 2013 г. № 544н (зарегистрирован Министерством юстиции Российской Федерации 6 декабря 2013г., регистрационный № 30550), с изменениями, внесенными приказами Министерства труда и социальной защиты Российской Федерации</w:t>
      </w: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</w:t>
      </w:r>
      <w:r w:rsidRPr="00D15AC6">
        <w:rPr>
          <w:rFonts w:ascii="Times New Roman" w:hAnsi="Times New Roman"/>
          <w:bCs/>
          <w:color w:val="000000"/>
          <w:sz w:val="24"/>
          <w:szCs w:val="24"/>
          <w:lang w:bidi="ru-RU"/>
        </w:rPr>
        <w:t>от 26 декабря 2014 г. № 1115н (зарегистрирован Министерством юстиции Российской Федерации 19 февраля 2015г., регистрационный № 3691) и от 5 августа 2016</w:t>
      </w:r>
      <w:proofErr w:type="gramEnd"/>
      <w:r w:rsidRPr="00D15AC6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г. №  422н (зарегистрирован Министерством юстиции Российской Федерации 23 августа 2016 г., регистрационный №  43326)</w:t>
      </w:r>
    </w:p>
    <w:tbl>
      <w:tblPr>
        <w:tblW w:w="5000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8" w:type="dxa"/>
        </w:tblCellMar>
        <w:tblLook w:val="04A0"/>
      </w:tblPr>
      <w:tblGrid>
        <w:gridCol w:w="2532"/>
        <w:gridCol w:w="627"/>
        <w:gridCol w:w="3671"/>
        <w:gridCol w:w="1324"/>
        <w:gridCol w:w="3039"/>
        <w:gridCol w:w="1042"/>
        <w:gridCol w:w="1929"/>
      </w:tblGrid>
      <w:tr w:rsidR="001852AF" w:rsidRPr="003118DD" w:rsidTr="0008155D">
        <w:trPr>
          <w:trHeight w:val="20"/>
        </w:trPr>
        <w:tc>
          <w:tcPr>
            <w:tcW w:w="2574" w:type="dxa"/>
            <w:vMerge w:val="restart"/>
            <w:shd w:val="clear" w:color="auto" w:fill="auto"/>
            <w:tcMar>
              <w:left w:w="98" w:type="dxa"/>
            </w:tcMar>
          </w:tcPr>
          <w:p w:rsidR="001852AF" w:rsidRPr="003118DD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Код и наименование профессионального стандарта</w:t>
            </w:r>
          </w:p>
        </w:tc>
        <w:tc>
          <w:tcPr>
            <w:tcW w:w="5966" w:type="dxa"/>
            <w:gridSpan w:val="3"/>
            <w:shd w:val="clear" w:color="auto" w:fill="auto"/>
            <w:tcMar>
              <w:left w:w="98" w:type="dxa"/>
            </w:tcMar>
          </w:tcPr>
          <w:p w:rsidR="001852AF" w:rsidRPr="003118DD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Обобщенные трудовые функции</w:t>
            </w:r>
          </w:p>
        </w:tc>
        <w:tc>
          <w:tcPr>
            <w:tcW w:w="6236" w:type="dxa"/>
            <w:gridSpan w:val="3"/>
            <w:shd w:val="clear" w:color="auto" w:fill="auto"/>
            <w:tcMar>
              <w:left w:w="98" w:type="dxa"/>
            </w:tcMar>
          </w:tcPr>
          <w:p w:rsidR="001852AF" w:rsidRPr="003118DD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Трудовые функции</w:t>
            </w:r>
          </w:p>
        </w:tc>
      </w:tr>
      <w:tr w:rsidR="001852AF" w:rsidRPr="003118DD" w:rsidTr="0008155D">
        <w:trPr>
          <w:trHeight w:val="20"/>
        </w:trPr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1852AF" w:rsidRPr="003118DD" w:rsidRDefault="001852AF" w:rsidP="0008155D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7" w:type="dxa"/>
            <w:shd w:val="clear" w:color="auto" w:fill="auto"/>
            <w:tcMar>
              <w:left w:w="98" w:type="dxa"/>
            </w:tcMar>
          </w:tcPr>
          <w:p w:rsidR="001852AF" w:rsidRPr="003118DD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код</w:t>
            </w:r>
          </w:p>
        </w:tc>
        <w:tc>
          <w:tcPr>
            <w:tcW w:w="3977" w:type="dxa"/>
            <w:shd w:val="clear" w:color="auto" w:fill="auto"/>
            <w:tcMar>
              <w:left w:w="98" w:type="dxa"/>
            </w:tcMar>
          </w:tcPr>
          <w:p w:rsidR="001852AF" w:rsidRPr="003118DD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наименование</w:t>
            </w:r>
          </w:p>
        </w:tc>
        <w:tc>
          <w:tcPr>
            <w:tcW w:w="1352" w:type="dxa"/>
            <w:shd w:val="clear" w:color="auto" w:fill="auto"/>
            <w:tcMar>
              <w:left w:w="98" w:type="dxa"/>
            </w:tcMar>
          </w:tcPr>
          <w:p w:rsidR="001852AF" w:rsidRPr="003118DD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Уровень </w:t>
            </w:r>
            <w:proofErr w:type="spellStart"/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квалифи-кации</w:t>
            </w:r>
            <w:proofErr w:type="spellEnd"/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1852AF" w:rsidRPr="003118DD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наименование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1852AF" w:rsidRPr="003118DD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код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1852AF" w:rsidRPr="003118DD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Уровень (подуровень)</w:t>
            </w:r>
          </w:p>
          <w:p w:rsidR="001852AF" w:rsidRPr="003118DD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3118DD">
              <w:rPr>
                <w:rFonts w:ascii="Times New Roman" w:hAnsi="Times New Roman"/>
                <w:color w:val="00000A"/>
                <w:sz w:val="26"/>
                <w:szCs w:val="26"/>
              </w:rPr>
              <w:t>квалификации</w:t>
            </w:r>
          </w:p>
        </w:tc>
      </w:tr>
      <w:tr w:rsidR="001852AF" w:rsidRPr="005C6928" w:rsidTr="0008155D">
        <w:trPr>
          <w:trHeight w:val="20"/>
        </w:trPr>
        <w:tc>
          <w:tcPr>
            <w:tcW w:w="2574" w:type="dxa"/>
            <w:vMerge w:val="restart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both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«</w:t>
            </w:r>
            <w:r w:rsidRPr="005C6928">
              <w:rPr>
                <w:rFonts w:ascii="Times New Roman" w:hAnsi="Times New Roman"/>
                <w:bCs/>
                <w:color w:val="000000"/>
                <w:sz w:val="28"/>
                <w:szCs w:val="28"/>
                <w:lang w:bidi="ru-RU"/>
              </w:rPr>
      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</w:t>
            </w: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»</w:t>
            </w:r>
          </w:p>
        </w:tc>
        <w:tc>
          <w:tcPr>
            <w:tcW w:w="637" w:type="dxa"/>
            <w:vMerge w:val="restart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А</w:t>
            </w:r>
          </w:p>
        </w:tc>
        <w:tc>
          <w:tcPr>
            <w:tcW w:w="3977" w:type="dxa"/>
            <w:vMerge w:val="restart"/>
            <w:shd w:val="clear" w:color="auto" w:fill="auto"/>
            <w:tcMar>
              <w:left w:w="98" w:type="dxa"/>
            </w:tcMar>
          </w:tcPr>
          <w:p w:rsidR="001852AF" w:rsidRPr="005C6928" w:rsidRDefault="001852AF" w:rsidP="003967D4">
            <w:pPr>
              <w:spacing w:after="0" w:line="240" w:lineRule="auto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Педагогическая деятельность по проектированию и реализации </w:t>
            </w:r>
          </w:p>
          <w:p w:rsidR="001852AF" w:rsidRPr="005C6928" w:rsidRDefault="001852AF" w:rsidP="003967D4">
            <w:pPr>
              <w:spacing w:after="0" w:line="240" w:lineRule="auto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образовательного процесса в образовательных  организациях основного общего, среднего общего образования</w:t>
            </w:r>
          </w:p>
        </w:tc>
        <w:tc>
          <w:tcPr>
            <w:tcW w:w="1352" w:type="dxa"/>
            <w:vMerge w:val="restart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Общепедагогическая  функция. Обучение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А/01.6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</w:tr>
      <w:tr w:rsidR="001852AF" w:rsidRPr="005C6928" w:rsidTr="0008155D">
        <w:trPr>
          <w:trHeight w:val="20"/>
        </w:trPr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7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977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3967D4">
            <w:pPr>
              <w:spacing w:after="0" w:line="240" w:lineRule="auto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1352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Воспитательная деятельность 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А/02.6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</w:tr>
      <w:tr w:rsidR="001852AF" w:rsidRPr="005C6928" w:rsidTr="0008155D">
        <w:trPr>
          <w:trHeight w:val="20"/>
        </w:trPr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7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977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3967D4">
            <w:pPr>
              <w:spacing w:after="0" w:line="240" w:lineRule="auto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1352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5C6928">
              <w:rPr>
                <w:rFonts w:ascii="Times New Roman" w:hAnsi="Times New Roman"/>
                <w:sz w:val="26"/>
                <w:szCs w:val="26"/>
              </w:rPr>
              <w:t>Развивающая деятельность</w:t>
            </w:r>
          </w:p>
        </w:tc>
        <w:tc>
          <w:tcPr>
            <w:tcW w:w="1079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5C6928">
              <w:rPr>
                <w:rFonts w:ascii="Times New Roman" w:hAnsi="Times New Roman"/>
                <w:sz w:val="26"/>
                <w:szCs w:val="26"/>
              </w:rPr>
              <w:t>А/03.6</w:t>
            </w:r>
          </w:p>
        </w:tc>
        <w:tc>
          <w:tcPr>
            <w:tcW w:w="1967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5C6928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1852AF" w:rsidRPr="005C6928" w:rsidTr="0008155D">
        <w:trPr>
          <w:trHeight w:val="20"/>
        </w:trPr>
        <w:tc>
          <w:tcPr>
            <w:tcW w:w="2574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37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В</w:t>
            </w:r>
          </w:p>
        </w:tc>
        <w:tc>
          <w:tcPr>
            <w:tcW w:w="3977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3967D4">
            <w:pPr>
              <w:spacing w:after="0" w:line="240" w:lineRule="auto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Педагогическая деятельность по проектированию и реализации основных общеобразовательных программ</w:t>
            </w:r>
          </w:p>
        </w:tc>
        <w:tc>
          <w:tcPr>
            <w:tcW w:w="1352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  <w:tc>
          <w:tcPr>
            <w:tcW w:w="3190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Педагогическая деятельность по реализации программ основного и среднего общего образования</w:t>
            </w:r>
          </w:p>
        </w:tc>
        <w:tc>
          <w:tcPr>
            <w:tcW w:w="1079" w:type="dxa"/>
            <w:shd w:val="clear" w:color="auto" w:fill="auto"/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В/03.6</w:t>
            </w:r>
          </w:p>
        </w:tc>
        <w:tc>
          <w:tcPr>
            <w:tcW w:w="1967" w:type="dxa"/>
            <w:shd w:val="clear" w:color="auto" w:fill="auto"/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</w:tr>
    </w:tbl>
    <w:p w:rsidR="001852AF" w:rsidRPr="005C6928" w:rsidRDefault="001852AF" w:rsidP="001852AF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5C6928">
        <w:rPr>
          <w:rFonts w:ascii="Times New Roman" w:hAnsi="Times New Roman"/>
          <w:b/>
          <w:color w:val="00000A"/>
          <w:sz w:val="28"/>
          <w:szCs w:val="28"/>
        </w:rPr>
        <w:lastRenderedPageBreak/>
        <w:t>Перечень обобщенных трудовых функций и трудовых функций, имеющих отношение к профессиональной деятельности выпускника программ магистратуры, по направлению подготовки</w:t>
      </w:r>
    </w:p>
    <w:p w:rsidR="002D64B0" w:rsidRPr="003967D4" w:rsidRDefault="001852AF" w:rsidP="002D64B0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5C6928">
        <w:rPr>
          <w:rFonts w:ascii="Times New Roman" w:hAnsi="Times New Roman"/>
          <w:b/>
          <w:color w:val="00000A"/>
          <w:sz w:val="28"/>
          <w:szCs w:val="28"/>
        </w:rPr>
        <w:t>44.04.03 «Специальное (дефектолог</w:t>
      </w:r>
      <w:r w:rsidR="003A1DCC">
        <w:rPr>
          <w:rFonts w:ascii="Times New Roman" w:hAnsi="Times New Roman"/>
          <w:b/>
          <w:color w:val="00000A"/>
          <w:sz w:val="28"/>
          <w:szCs w:val="28"/>
        </w:rPr>
        <w:t xml:space="preserve">ическое) образование», профиль </w:t>
      </w:r>
      <w:r w:rsidR="002D64B0">
        <w:rPr>
          <w:rFonts w:ascii="Times New Roman" w:hAnsi="Times New Roman"/>
          <w:b/>
          <w:color w:val="00000A"/>
          <w:sz w:val="28"/>
          <w:szCs w:val="28"/>
        </w:rPr>
        <w:t>«Психолого-педагогическое сопровождение лиц с ограниченными возможностями здоровья</w:t>
      </w:r>
      <w:r w:rsidR="002D64B0" w:rsidRPr="003967D4">
        <w:rPr>
          <w:rFonts w:ascii="Times New Roman" w:hAnsi="Times New Roman"/>
          <w:b/>
          <w:color w:val="00000A"/>
          <w:sz w:val="28"/>
          <w:szCs w:val="28"/>
        </w:rPr>
        <w:t xml:space="preserve">» </w:t>
      </w:r>
    </w:p>
    <w:p w:rsidR="001852AF" w:rsidRPr="005C6928" w:rsidRDefault="001852AF" w:rsidP="001852AF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5C6928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Профессиональный стандарт «Педагог-психолог  (психолог в сфере образования)», утвержденный приказом Министерства труда и социальной защиты Российской Федерации от 24 июля 2015 г. № 514н (зарегистрирован Министерством юстиции Российской Федерации 18 августа  2015г., регистрационный № 38575)</w:t>
      </w:r>
    </w:p>
    <w:p w:rsidR="001852AF" w:rsidRPr="005C6928" w:rsidRDefault="001852AF" w:rsidP="001852AF">
      <w:pPr>
        <w:spacing w:after="0"/>
        <w:jc w:val="center"/>
        <w:rPr>
          <w:b/>
          <w:color w:val="00000A"/>
        </w:rPr>
      </w:pPr>
    </w:p>
    <w:tbl>
      <w:tblPr>
        <w:tblW w:w="5000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8" w:type="dxa"/>
        </w:tblCellMar>
        <w:tblLook w:val="04A0"/>
      </w:tblPr>
      <w:tblGrid>
        <w:gridCol w:w="2521"/>
        <w:gridCol w:w="624"/>
        <w:gridCol w:w="3648"/>
        <w:gridCol w:w="1395"/>
        <w:gridCol w:w="3010"/>
        <w:gridCol w:w="1048"/>
        <w:gridCol w:w="1918"/>
      </w:tblGrid>
      <w:tr w:rsidR="001852AF" w:rsidRPr="005C6928" w:rsidTr="00767784">
        <w:tc>
          <w:tcPr>
            <w:tcW w:w="2521" w:type="dxa"/>
            <w:vMerge w:val="restart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Код и наименование профессионального стандарта</w:t>
            </w:r>
          </w:p>
        </w:tc>
        <w:tc>
          <w:tcPr>
            <w:tcW w:w="5667" w:type="dxa"/>
            <w:gridSpan w:val="3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Обобщенные трудовые функции</w:t>
            </w:r>
          </w:p>
        </w:tc>
        <w:tc>
          <w:tcPr>
            <w:tcW w:w="5976" w:type="dxa"/>
            <w:gridSpan w:val="3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Трудовые функции</w:t>
            </w:r>
          </w:p>
        </w:tc>
      </w:tr>
      <w:tr w:rsidR="001852AF" w:rsidRPr="005C6928" w:rsidTr="00767784">
        <w:trPr>
          <w:trHeight w:val="996"/>
        </w:trPr>
        <w:tc>
          <w:tcPr>
            <w:tcW w:w="2521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624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код</w:t>
            </w:r>
          </w:p>
        </w:tc>
        <w:tc>
          <w:tcPr>
            <w:tcW w:w="3648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наименование</w:t>
            </w:r>
          </w:p>
        </w:tc>
        <w:tc>
          <w:tcPr>
            <w:tcW w:w="1395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 xml:space="preserve">Уровень </w:t>
            </w:r>
            <w:proofErr w:type="spellStart"/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квалифи-кации</w:t>
            </w:r>
            <w:proofErr w:type="spellEnd"/>
          </w:p>
        </w:tc>
        <w:tc>
          <w:tcPr>
            <w:tcW w:w="3010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наименование</w:t>
            </w:r>
          </w:p>
        </w:tc>
        <w:tc>
          <w:tcPr>
            <w:tcW w:w="1048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код</w:t>
            </w:r>
          </w:p>
        </w:tc>
        <w:tc>
          <w:tcPr>
            <w:tcW w:w="1918" w:type="dxa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Уровень (подуровень)</w:t>
            </w:r>
          </w:p>
          <w:p w:rsidR="001852AF" w:rsidRPr="005C6928" w:rsidRDefault="001852AF" w:rsidP="0008155D">
            <w:pPr>
              <w:spacing w:after="0" w:line="240" w:lineRule="auto"/>
              <w:jc w:val="center"/>
              <w:rPr>
                <w:color w:val="00000A"/>
                <w:sz w:val="26"/>
                <w:szCs w:val="26"/>
              </w:rPr>
            </w:pPr>
            <w:r w:rsidRPr="005C6928">
              <w:rPr>
                <w:rFonts w:ascii="Times New Roman" w:hAnsi="Times New Roman"/>
                <w:color w:val="00000A"/>
                <w:sz w:val="26"/>
                <w:szCs w:val="26"/>
              </w:rPr>
              <w:t>квалификации</w:t>
            </w:r>
          </w:p>
        </w:tc>
      </w:tr>
      <w:tr w:rsidR="001852AF" w:rsidRPr="005C6928" w:rsidTr="00767784">
        <w:tc>
          <w:tcPr>
            <w:tcW w:w="2521" w:type="dxa"/>
            <w:vMerge w:val="restart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6928">
              <w:rPr>
                <w:rFonts w:ascii="Times New Roman" w:hAnsi="Times New Roman"/>
                <w:sz w:val="28"/>
                <w:szCs w:val="28"/>
              </w:rPr>
              <w:t>«</w:t>
            </w:r>
            <w:r w:rsidRPr="005C6928">
              <w:rPr>
                <w:rFonts w:ascii="Times New Roman" w:hAnsi="Times New Roman"/>
                <w:bCs/>
                <w:sz w:val="28"/>
                <w:szCs w:val="28"/>
                <w:lang w:bidi="ru-RU"/>
              </w:rPr>
              <w:t>Педагог-психолог  (психолог в сфере образования)</w:t>
            </w:r>
            <w:r w:rsidRPr="005C6928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852AF" w:rsidRPr="005C6928" w:rsidRDefault="001852AF" w:rsidP="0008155D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4" w:type="dxa"/>
            <w:vMerge w:val="restart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928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648" w:type="dxa"/>
            <w:vMerge w:val="restart"/>
            <w:shd w:val="clear" w:color="auto" w:fill="auto"/>
            <w:tcMar>
              <w:left w:w="98" w:type="dxa"/>
            </w:tcMar>
          </w:tcPr>
          <w:p w:rsidR="001852AF" w:rsidRPr="005C6928" w:rsidRDefault="001852AF" w:rsidP="003967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9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Психолого-педагогическое сопровождение образовательного процесса в образовательных организациях общего, профессионального и дополнительного образования, сопровождение основных и дополнительных образовательных программ</w:t>
            </w:r>
          </w:p>
        </w:tc>
        <w:tc>
          <w:tcPr>
            <w:tcW w:w="1395" w:type="dxa"/>
            <w:vMerge w:val="restart"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92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10" w:type="dxa"/>
            <w:shd w:val="clear" w:color="auto" w:fill="auto"/>
            <w:tcMar>
              <w:left w:w="98" w:type="dxa"/>
            </w:tcMar>
          </w:tcPr>
          <w:p w:rsidR="001852AF" w:rsidRPr="009D131A" w:rsidRDefault="001852AF" w:rsidP="003967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131A">
              <w:rPr>
                <w:rFonts w:ascii="Times New Roman" w:hAnsi="Times New Roman"/>
                <w:sz w:val="28"/>
                <w:szCs w:val="28"/>
              </w:rPr>
              <w:t>Психолого-педагогическое и методическое сопровождение реализации основных и дополнительных образовательных программ</w:t>
            </w:r>
          </w:p>
        </w:tc>
        <w:tc>
          <w:tcPr>
            <w:tcW w:w="1048" w:type="dxa"/>
            <w:shd w:val="clear" w:color="auto" w:fill="auto"/>
            <w:tcMar>
              <w:left w:w="98" w:type="dxa"/>
            </w:tcMar>
          </w:tcPr>
          <w:p w:rsidR="001852AF" w:rsidRPr="009D131A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131A">
              <w:rPr>
                <w:rFonts w:ascii="Times New Roman" w:hAnsi="Times New Roman"/>
                <w:sz w:val="28"/>
                <w:szCs w:val="28"/>
              </w:rPr>
              <w:t>А/01.7</w:t>
            </w:r>
          </w:p>
        </w:tc>
        <w:tc>
          <w:tcPr>
            <w:tcW w:w="1918" w:type="dxa"/>
            <w:shd w:val="clear" w:color="auto" w:fill="auto"/>
            <w:tcMar>
              <w:left w:w="98" w:type="dxa"/>
            </w:tcMar>
          </w:tcPr>
          <w:p w:rsidR="001852AF" w:rsidRPr="009D131A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131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852AF" w:rsidRPr="005C6928" w:rsidTr="00767784">
        <w:tc>
          <w:tcPr>
            <w:tcW w:w="2521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4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8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vMerge/>
            <w:shd w:val="clear" w:color="auto" w:fill="auto"/>
            <w:tcMar>
              <w:left w:w="98" w:type="dxa"/>
            </w:tcMar>
          </w:tcPr>
          <w:p w:rsidR="001852AF" w:rsidRPr="005C6928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0" w:type="dxa"/>
            <w:shd w:val="clear" w:color="auto" w:fill="auto"/>
            <w:tcMar>
              <w:left w:w="98" w:type="dxa"/>
            </w:tcMar>
          </w:tcPr>
          <w:p w:rsidR="001852AF" w:rsidRPr="009D131A" w:rsidRDefault="001852AF" w:rsidP="003967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131A">
              <w:rPr>
                <w:rFonts w:ascii="Times New Roman" w:hAnsi="Times New Roman"/>
                <w:sz w:val="28"/>
                <w:szCs w:val="28"/>
              </w:rPr>
              <w:t>Психологическая экспертиза (оценка) комфортности и безопасности образовательной среды образовательных организаций</w:t>
            </w:r>
          </w:p>
        </w:tc>
        <w:tc>
          <w:tcPr>
            <w:tcW w:w="1048" w:type="dxa"/>
            <w:shd w:val="clear" w:color="auto" w:fill="auto"/>
            <w:tcMar>
              <w:left w:w="98" w:type="dxa"/>
            </w:tcMar>
          </w:tcPr>
          <w:p w:rsidR="001852AF" w:rsidRPr="009D131A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131A">
              <w:rPr>
                <w:rFonts w:ascii="Times New Roman" w:hAnsi="Times New Roman"/>
                <w:sz w:val="28"/>
                <w:szCs w:val="28"/>
              </w:rPr>
              <w:t>А/02.7</w:t>
            </w:r>
          </w:p>
        </w:tc>
        <w:tc>
          <w:tcPr>
            <w:tcW w:w="1918" w:type="dxa"/>
            <w:shd w:val="clear" w:color="auto" w:fill="auto"/>
            <w:tcMar>
              <w:left w:w="98" w:type="dxa"/>
            </w:tcMar>
          </w:tcPr>
          <w:p w:rsidR="001852AF" w:rsidRPr="009D131A" w:rsidRDefault="001852AF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131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466B9" w:rsidRPr="009D131A" w:rsidTr="00767784">
        <w:tc>
          <w:tcPr>
            <w:tcW w:w="2521" w:type="dxa"/>
            <w:vMerge/>
            <w:shd w:val="clear" w:color="auto" w:fill="auto"/>
            <w:tcMar>
              <w:left w:w="98" w:type="dxa"/>
            </w:tcMar>
          </w:tcPr>
          <w:p w:rsidR="001466B9" w:rsidRPr="005C6928" w:rsidRDefault="001466B9" w:rsidP="000815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4" w:type="dxa"/>
            <w:vMerge/>
            <w:shd w:val="clear" w:color="auto" w:fill="auto"/>
            <w:tcMar>
              <w:left w:w="98" w:type="dxa"/>
            </w:tcMar>
          </w:tcPr>
          <w:p w:rsidR="001466B9" w:rsidRPr="005C6928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8" w:type="dxa"/>
            <w:vMerge/>
            <w:shd w:val="clear" w:color="auto" w:fill="auto"/>
            <w:tcMar>
              <w:left w:w="98" w:type="dxa"/>
            </w:tcMar>
          </w:tcPr>
          <w:p w:rsidR="001466B9" w:rsidRPr="005C6928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vMerge/>
            <w:shd w:val="clear" w:color="auto" w:fill="auto"/>
            <w:tcMar>
              <w:left w:w="98" w:type="dxa"/>
            </w:tcMar>
          </w:tcPr>
          <w:p w:rsidR="001466B9" w:rsidRPr="005C6928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0" w:type="dxa"/>
            <w:shd w:val="clear" w:color="auto" w:fill="auto"/>
            <w:tcMar>
              <w:left w:w="98" w:type="dxa"/>
            </w:tcMar>
          </w:tcPr>
          <w:p w:rsidR="001466B9" w:rsidRPr="009D131A" w:rsidRDefault="001466B9" w:rsidP="001466B9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D131A">
              <w:rPr>
                <w:rFonts w:ascii="Times New Roman" w:hAnsi="Times New Roman"/>
                <w:sz w:val="26"/>
                <w:szCs w:val="26"/>
              </w:rPr>
              <w:t>Психологическое просвещение субъектов образовательного процесса</w:t>
            </w:r>
          </w:p>
        </w:tc>
        <w:tc>
          <w:tcPr>
            <w:tcW w:w="1048" w:type="dxa"/>
            <w:shd w:val="clear" w:color="auto" w:fill="auto"/>
            <w:tcMar>
              <w:left w:w="98" w:type="dxa"/>
            </w:tcMar>
          </w:tcPr>
          <w:p w:rsidR="001466B9" w:rsidRPr="009D131A" w:rsidRDefault="001466B9" w:rsidP="00A02E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131A">
              <w:rPr>
                <w:rFonts w:ascii="Times New Roman" w:hAnsi="Times New Roman"/>
                <w:sz w:val="28"/>
                <w:szCs w:val="28"/>
              </w:rPr>
              <w:t>А/06.7</w:t>
            </w:r>
          </w:p>
        </w:tc>
        <w:tc>
          <w:tcPr>
            <w:tcW w:w="1918" w:type="dxa"/>
            <w:shd w:val="clear" w:color="auto" w:fill="auto"/>
            <w:tcMar>
              <w:left w:w="98" w:type="dxa"/>
            </w:tcMar>
          </w:tcPr>
          <w:p w:rsidR="001466B9" w:rsidRPr="009D131A" w:rsidRDefault="001466B9" w:rsidP="00A02E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131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466B9" w:rsidRPr="00B53457" w:rsidTr="00767784">
        <w:trPr>
          <w:trHeight w:val="274"/>
        </w:trPr>
        <w:tc>
          <w:tcPr>
            <w:tcW w:w="2521" w:type="dxa"/>
            <w:vMerge/>
            <w:shd w:val="clear" w:color="auto" w:fill="auto"/>
            <w:tcMar>
              <w:left w:w="98" w:type="dxa"/>
            </w:tcMar>
          </w:tcPr>
          <w:p w:rsidR="001466B9" w:rsidRPr="005C6928" w:rsidRDefault="001466B9" w:rsidP="000815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4" w:type="dxa"/>
            <w:vMerge w:val="restart"/>
            <w:shd w:val="clear" w:color="auto" w:fill="auto"/>
            <w:tcMar>
              <w:left w:w="98" w:type="dxa"/>
            </w:tcMar>
          </w:tcPr>
          <w:p w:rsidR="001466B9" w:rsidRPr="00B53457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3648" w:type="dxa"/>
            <w:vMerge w:val="restart"/>
            <w:shd w:val="clear" w:color="auto" w:fill="auto"/>
            <w:tcMar>
              <w:left w:w="98" w:type="dxa"/>
            </w:tcMar>
          </w:tcPr>
          <w:p w:rsidR="001466B9" w:rsidRPr="00B53457" w:rsidRDefault="001466B9" w:rsidP="007677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Оказание психолого-педагогической помощи лицам с ограниченными возможностями здоровья, испытывающим трудности в освоении основных общеобразовательных программ, развитии и социальной адаптации, в том числе несовершеннолетним обучающимся, признанным в случаях и в порядке, которые предусмотрены уголовно-процессуальным законодательством, подозреваемыми, обвиняемыми или подсудимыми по уголовному делу либо являющимся потерпевшими или свидетелями</w:t>
            </w:r>
            <w:r w:rsidR="0076778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B534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преступления</w:t>
            </w:r>
          </w:p>
        </w:tc>
        <w:tc>
          <w:tcPr>
            <w:tcW w:w="1395" w:type="dxa"/>
            <w:vMerge w:val="restart"/>
            <w:shd w:val="clear" w:color="auto" w:fill="auto"/>
            <w:tcMar>
              <w:left w:w="98" w:type="dxa"/>
            </w:tcMar>
          </w:tcPr>
          <w:p w:rsidR="001466B9" w:rsidRPr="00B53457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010" w:type="dxa"/>
            <w:shd w:val="clear" w:color="auto" w:fill="auto"/>
            <w:tcMar>
              <w:left w:w="98" w:type="dxa"/>
            </w:tcMar>
          </w:tcPr>
          <w:p w:rsidR="001466B9" w:rsidRPr="00B53457" w:rsidRDefault="001466B9" w:rsidP="001466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>Психологическое просвещение субъектов образовательного процесса в области работы по поддержке лиц с ограниченными возможностями здоровья, детей и обучающихся, испытывающих трудности в освоении основных</w:t>
            </w:r>
            <w:r w:rsidRPr="00B5345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53457">
              <w:rPr>
                <w:rFonts w:ascii="Times New Roman" w:hAnsi="Times New Roman"/>
                <w:sz w:val="28"/>
                <w:szCs w:val="28"/>
              </w:rPr>
              <w:t>общеобразовательных программ, развитии и социальной адаптации</w:t>
            </w:r>
          </w:p>
        </w:tc>
        <w:tc>
          <w:tcPr>
            <w:tcW w:w="1048" w:type="dxa"/>
            <w:shd w:val="clear" w:color="auto" w:fill="auto"/>
          </w:tcPr>
          <w:p w:rsidR="001466B9" w:rsidRPr="00B53457" w:rsidRDefault="005C6928" w:rsidP="00A02E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>В/01</w:t>
            </w:r>
            <w:r w:rsidR="001466B9" w:rsidRPr="00B53457">
              <w:rPr>
                <w:rFonts w:ascii="Times New Roman" w:hAnsi="Times New Roman"/>
                <w:sz w:val="28"/>
                <w:szCs w:val="28"/>
              </w:rPr>
              <w:t>.7</w:t>
            </w:r>
          </w:p>
        </w:tc>
        <w:tc>
          <w:tcPr>
            <w:tcW w:w="1918" w:type="dxa"/>
            <w:shd w:val="clear" w:color="auto" w:fill="auto"/>
          </w:tcPr>
          <w:p w:rsidR="001466B9" w:rsidRPr="00B53457" w:rsidRDefault="001466B9" w:rsidP="00A02E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466B9" w:rsidRPr="00B53457" w:rsidTr="00767784">
        <w:trPr>
          <w:trHeight w:val="557"/>
        </w:trPr>
        <w:tc>
          <w:tcPr>
            <w:tcW w:w="2521" w:type="dxa"/>
            <w:vMerge/>
            <w:shd w:val="clear" w:color="auto" w:fill="auto"/>
            <w:tcMar>
              <w:left w:w="98" w:type="dxa"/>
            </w:tcMar>
          </w:tcPr>
          <w:p w:rsidR="001466B9" w:rsidRPr="00B53457" w:rsidRDefault="001466B9" w:rsidP="000815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4" w:type="dxa"/>
            <w:vMerge/>
            <w:shd w:val="clear" w:color="auto" w:fill="auto"/>
            <w:tcMar>
              <w:left w:w="98" w:type="dxa"/>
            </w:tcMar>
          </w:tcPr>
          <w:p w:rsidR="001466B9" w:rsidRPr="00B53457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8" w:type="dxa"/>
            <w:vMerge/>
            <w:shd w:val="clear" w:color="auto" w:fill="auto"/>
            <w:tcMar>
              <w:left w:w="98" w:type="dxa"/>
            </w:tcMar>
          </w:tcPr>
          <w:p w:rsidR="001466B9" w:rsidRPr="00B53457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95" w:type="dxa"/>
            <w:vMerge/>
            <w:shd w:val="clear" w:color="auto" w:fill="auto"/>
            <w:tcMar>
              <w:left w:w="98" w:type="dxa"/>
            </w:tcMar>
          </w:tcPr>
          <w:p w:rsidR="001466B9" w:rsidRPr="00B53457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0" w:type="dxa"/>
            <w:shd w:val="clear" w:color="auto" w:fill="auto"/>
            <w:tcMar>
              <w:left w:w="98" w:type="dxa"/>
            </w:tcMar>
          </w:tcPr>
          <w:p w:rsidR="001466B9" w:rsidRPr="00B53457" w:rsidRDefault="001466B9" w:rsidP="00A02E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 xml:space="preserve">Психологическая профилактика нарушений поведения и отклонений в развитии лиц с ограниченными </w:t>
            </w:r>
            <w:r w:rsidRPr="00B53457">
              <w:rPr>
                <w:rFonts w:ascii="Times New Roman" w:hAnsi="Times New Roman"/>
                <w:sz w:val="28"/>
                <w:szCs w:val="28"/>
              </w:rPr>
              <w:lastRenderedPageBreak/>
              <w:t>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1048" w:type="dxa"/>
            <w:shd w:val="clear" w:color="auto" w:fill="auto"/>
          </w:tcPr>
          <w:p w:rsidR="001466B9" w:rsidRPr="00B53457" w:rsidRDefault="001466B9" w:rsidP="00A02E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lastRenderedPageBreak/>
              <w:t>В/02.7</w:t>
            </w:r>
          </w:p>
        </w:tc>
        <w:tc>
          <w:tcPr>
            <w:tcW w:w="1918" w:type="dxa"/>
            <w:shd w:val="clear" w:color="auto" w:fill="auto"/>
          </w:tcPr>
          <w:p w:rsidR="001466B9" w:rsidRPr="00B53457" w:rsidRDefault="001466B9" w:rsidP="00A02E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466B9" w:rsidRPr="00B53457" w:rsidTr="00767784">
        <w:tc>
          <w:tcPr>
            <w:tcW w:w="2521" w:type="dxa"/>
            <w:vMerge/>
            <w:shd w:val="clear" w:color="auto" w:fill="auto"/>
            <w:tcMar>
              <w:left w:w="98" w:type="dxa"/>
            </w:tcMar>
          </w:tcPr>
          <w:p w:rsidR="001466B9" w:rsidRPr="00B53457" w:rsidRDefault="001466B9" w:rsidP="000815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4" w:type="dxa"/>
            <w:vMerge/>
            <w:shd w:val="clear" w:color="auto" w:fill="auto"/>
            <w:tcMar>
              <w:left w:w="98" w:type="dxa"/>
            </w:tcMar>
          </w:tcPr>
          <w:p w:rsidR="001466B9" w:rsidRPr="00B53457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8" w:type="dxa"/>
            <w:vMerge/>
            <w:shd w:val="clear" w:color="auto" w:fill="auto"/>
            <w:tcMar>
              <w:left w:w="98" w:type="dxa"/>
            </w:tcMar>
          </w:tcPr>
          <w:p w:rsidR="001466B9" w:rsidRPr="00B53457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vMerge/>
            <w:shd w:val="clear" w:color="auto" w:fill="auto"/>
            <w:tcMar>
              <w:left w:w="98" w:type="dxa"/>
            </w:tcMar>
          </w:tcPr>
          <w:p w:rsidR="001466B9" w:rsidRPr="00B53457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0" w:type="dxa"/>
            <w:shd w:val="clear" w:color="auto" w:fill="auto"/>
            <w:tcMar>
              <w:left w:w="98" w:type="dxa"/>
            </w:tcMar>
          </w:tcPr>
          <w:p w:rsidR="001466B9" w:rsidRPr="00B53457" w:rsidRDefault="001466B9" w:rsidP="003967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>Психологическое консультирование лиц с ограниченными возможностями здоровья и обучающихся, 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1048" w:type="dxa"/>
            <w:shd w:val="clear" w:color="auto" w:fill="auto"/>
            <w:tcMar>
              <w:left w:w="98" w:type="dxa"/>
            </w:tcMar>
          </w:tcPr>
          <w:p w:rsidR="001466B9" w:rsidRPr="00B53457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>В/03.7</w:t>
            </w:r>
          </w:p>
        </w:tc>
        <w:tc>
          <w:tcPr>
            <w:tcW w:w="1918" w:type="dxa"/>
            <w:shd w:val="clear" w:color="auto" w:fill="auto"/>
            <w:tcMar>
              <w:left w:w="98" w:type="dxa"/>
            </w:tcMar>
          </w:tcPr>
          <w:p w:rsidR="001466B9" w:rsidRPr="00B53457" w:rsidRDefault="001466B9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53457" w:rsidRPr="00B53457" w:rsidTr="00767784">
        <w:trPr>
          <w:trHeight w:val="1691"/>
        </w:trPr>
        <w:tc>
          <w:tcPr>
            <w:tcW w:w="2521" w:type="dxa"/>
            <w:vMerge/>
            <w:shd w:val="clear" w:color="auto" w:fill="auto"/>
            <w:tcMar>
              <w:left w:w="98" w:type="dxa"/>
            </w:tcMar>
          </w:tcPr>
          <w:p w:rsidR="00B53457" w:rsidRPr="00B53457" w:rsidRDefault="00B53457" w:rsidP="000815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4" w:type="dxa"/>
            <w:vMerge/>
            <w:shd w:val="clear" w:color="auto" w:fill="auto"/>
            <w:tcMar>
              <w:left w:w="98" w:type="dxa"/>
            </w:tcMar>
          </w:tcPr>
          <w:p w:rsidR="00B53457" w:rsidRPr="00B53457" w:rsidRDefault="00B53457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8" w:type="dxa"/>
            <w:vMerge/>
            <w:shd w:val="clear" w:color="auto" w:fill="auto"/>
            <w:tcMar>
              <w:left w:w="98" w:type="dxa"/>
            </w:tcMar>
          </w:tcPr>
          <w:p w:rsidR="00B53457" w:rsidRPr="00B53457" w:rsidRDefault="00B53457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vMerge/>
            <w:shd w:val="clear" w:color="auto" w:fill="auto"/>
            <w:tcMar>
              <w:left w:w="98" w:type="dxa"/>
            </w:tcMar>
          </w:tcPr>
          <w:p w:rsidR="00B53457" w:rsidRPr="00B53457" w:rsidRDefault="00B53457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0" w:type="dxa"/>
            <w:shd w:val="clear" w:color="auto" w:fill="auto"/>
            <w:tcMar>
              <w:left w:w="98" w:type="dxa"/>
            </w:tcMar>
          </w:tcPr>
          <w:p w:rsidR="00B53457" w:rsidRPr="00B53457" w:rsidRDefault="00B53457" w:rsidP="00A02E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 xml:space="preserve">Психологическая коррекция поведения и развития детей и обучающихся с ограниченными возможностями </w:t>
            </w:r>
            <w:r w:rsidRPr="00B53457">
              <w:rPr>
                <w:rFonts w:ascii="Times New Roman" w:hAnsi="Times New Roman"/>
                <w:sz w:val="28"/>
                <w:szCs w:val="28"/>
              </w:rPr>
              <w:lastRenderedPageBreak/>
              <w:t>здоровья, а также обучающихся, 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1048" w:type="dxa"/>
            <w:shd w:val="clear" w:color="auto" w:fill="auto"/>
            <w:tcMar>
              <w:left w:w="98" w:type="dxa"/>
            </w:tcMar>
          </w:tcPr>
          <w:p w:rsidR="00B53457" w:rsidRPr="00B53457" w:rsidRDefault="00B53457" w:rsidP="00A02E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lastRenderedPageBreak/>
              <w:t>В/04.7</w:t>
            </w:r>
          </w:p>
        </w:tc>
        <w:tc>
          <w:tcPr>
            <w:tcW w:w="1918" w:type="dxa"/>
            <w:shd w:val="clear" w:color="auto" w:fill="auto"/>
            <w:tcMar>
              <w:left w:w="98" w:type="dxa"/>
            </w:tcMar>
          </w:tcPr>
          <w:p w:rsidR="00B53457" w:rsidRPr="00B53457" w:rsidRDefault="00B53457" w:rsidP="00A02E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53457" w:rsidRPr="005C6928" w:rsidTr="00767784">
        <w:tc>
          <w:tcPr>
            <w:tcW w:w="2521" w:type="dxa"/>
            <w:vMerge/>
            <w:shd w:val="clear" w:color="auto" w:fill="auto"/>
            <w:tcMar>
              <w:left w:w="98" w:type="dxa"/>
            </w:tcMar>
          </w:tcPr>
          <w:p w:rsidR="00B53457" w:rsidRPr="00B53457" w:rsidRDefault="00B53457" w:rsidP="000815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4" w:type="dxa"/>
            <w:vMerge/>
            <w:shd w:val="clear" w:color="auto" w:fill="auto"/>
            <w:tcMar>
              <w:left w:w="98" w:type="dxa"/>
            </w:tcMar>
          </w:tcPr>
          <w:p w:rsidR="00B53457" w:rsidRPr="00B53457" w:rsidRDefault="00B53457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8" w:type="dxa"/>
            <w:vMerge/>
            <w:shd w:val="clear" w:color="auto" w:fill="auto"/>
            <w:tcMar>
              <w:left w:w="98" w:type="dxa"/>
            </w:tcMar>
          </w:tcPr>
          <w:p w:rsidR="00B53457" w:rsidRPr="00B53457" w:rsidRDefault="00B53457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5" w:type="dxa"/>
            <w:vMerge/>
            <w:shd w:val="clear" w:color="auto" w:fill="auto"/>
            <w:tcMar>
              <w:left w:w="98" w:type="dxa"/>
            </w:tcMar>
          </w:tcPr>
          <w:p w:rsidR="00B53457" w:rsidRPr="00B53457" w:rsidRDefault="00B53457" w:rsidP="000815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0" w:type="dxa"/>
            <w:shd w:val="clear" w:color="auto" w:fill="auto"/>
            <w:tcMar>
              <w:left w:w="98" w:type="dxa"/>
            </w:tcMar>
          </w:tcPr>
          <w:p w:rsidR="00B53457" w:rsidRPr="00B53457" w:rsidRDefault="00B53457" w:rsidP="00B5345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>Психологическая диагностика особенностей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1048" w:type="dxa"/>
            <w:shd w:val="clear" w:color="auto" w:fill="auto"/>
            <w:tcMar>
              <w:left w:w="98" w:type="dxa"/>
            </w:tcMar>
          </w:tcPr>
          <w:p w:rsidR="00B53457" w:rsidRPr="00B53457" w:rsidRDefault="00B53457" w:rsidP="00A02E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>В/05.7</w:t>
            </w:r>
          </w:p>
        </w:tc>
        <w:tc>
          <w:tcPr>
            <w:tcW w:w="1918" w:type="dxa"/>
            <w:shd w:val="clear" w:color="auto" w:fill="auto"/>
            <w:tcMar>
              <w:left w:w="98" w:type="dxa"/>
            </w:tcMar>
          </w:tcPr>
          <w:p w:rsidR="00B53457" w:rsidRPr="00B53457" w:rsidRDefault="00B53457" w:rsidP="00A02E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45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1852AF" w:rsidRPr="005C6928" w:rsidRDefault="001852AF"/>
    <w:sectPr w:rsidR="001852AF" w:rsidRPr="005C6928" w:rsidSect="001852A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852AF"/>
    <w:rsid w:val="00096636"/>
    <w:rsid w:val="001466B9"/>
    <w:rsid w:val="001852AF"/>
    <w:rsid w:val="002D64B0"/>
    <w:rsid w:val="00351B79"/>
    <w:rsid w:val="003967D4"/>
    <w:rsid w:val="003A1DCC"/>
    <w:rsid w:val="00503E72"/>
    <w:rsid w:val="005C6928"/>
    <w:rsid w:val="00767784"/>
    <w:rsid w:val="008D1847"/>
    <w:rsid w:val="00902A08"/>
    <w:rsid w:val="009D131A"/>
    <w:rsid w:val="00B53457"/>
    <w:rsid w:val="00BB1BCF"/>
    <w:rsid w:val="00C24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2AF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12</cp:revision>
  <dcterms:created xsi:type="dcterms:W3CDTF">2021-09-16T14:56:00Z</dcterms:created>
  <dcterms:modified xsi:type="dcterms:W3CDTF">2021-09-29T22:30:00Z</dcterms:modified>
</cp:coreProperties>
</file>